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44" w:rsidRPr="00033C44" w:rsidRDefault="00033C44" w:rsidP="00033C4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033C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</w:t>
      </w:r>
      <w:r w:rsidR="009F7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государственной итоговой аттестации</w:t>
      </w:r>
      <w:r w:rsidRPr="00033C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033C44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допускаются обучающиеся</w:t>
      </w:r>
      <w:r w:rsidRPr="00033C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</w:t>
      </w:r>
      <w:r w:rsidRPr="00033C4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«зачет» за итоговое собеседование</w:t>
      </w:r>
      <w:r w:rsidRPr="00033C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русскому языку.</w:t>
      </w:r>
    </w:p>
    <w:p w:rsidR="00033C44" w:rsidRPr="00033C44" w:rsidRDefault="00033C44" w:rsidP="00033C4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033C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Выбранные участниками ГИА учебные предметы, форма (формы) ГИА  и язык, на котором они планируют сдавать экзамены, а также сроки участия в ГИА указываются ими в заявлениях.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3C4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Заявления об участии в ГИА подаются </w:t>
      </w:r>
      <w:r w:rsidRPr="00033C44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u w:val="single"/>
          <w:lang w:eastAsia="ru-RU"/>
        </w:rPr>
        <w:t>до 1 марта</w:t>
      </w:r>
      <w:r w:rsidRPr="00033C4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 включительно</w:t>
      </w:r>
      <w:r w:rsidRPr="00033C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033C44" w:rsidRPr="00033C44" w:rsidRDefault="00033C44" w:rsidP="00033C4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3C4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обучающимися </w:t>
      </w:r>
      <w:r w:rsidRPr="00033C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в образовательные организации, в которых обучающиеся осваивают образовательные программы основного общего образования;</w:t>
      </w:r>
    </w:p>
    <w:p w:rsidR="00033C44" w:rsidRPr="00033C44" w:rsidRDefault="00033C44" w:rsidP="00033C4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3C4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экстернами </w:t>
      </w:r>
      <w:r w:rsidRPr="00033C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в образовательные организации по выбору экстернов.</w:t>
      </w:r>
    </w:p>
    <w:p w:rsidR="00033C44" w:rsidRPr="00033C44" w:rsidRDefault="00033C44" w:rsidP="00033C44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ab/>
      </w:r>
      <w:r w:rsidRPr="00033C44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Заявления</w:t>
      </w:r>
      <w:r w:rsidRPr="00033C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033C44" w:rsidRPr="00033C44" w:rsidRDefault="00033C44" w:rsidP="00033C44">
      <w:pPr>
        <w:pStyle w:val="1"/>
        <w:spacing w:before="0" w:beforeAutospacing="0" w:after="204" w:afterAutospacing="0"/>
        <w:jc w:val="both"/>
        <w:rPr>
          <w:color w:val="1A1A1A"/>
          <w:sz w:val="24"/>
          <w:szCs w:val="24"/>
        </w:rPr>
      </w:pPr>
      <w:r w:rsidRPr="00033C44">
        <w:rPr>
          <w:color w:val="1A1A1A"/>
          <w:sz w:val="24"/>
          <w:szCs w:val="24"/>
        </w:rPr>
        <w:t>Результаты</w:t>
      </w:r>
    </w:p>
    <w:p w:rsidR="00033C44" w:rsidRDefault="00033C44" w:rsidP="00033C44">
      <w:pPr>
        <w:pStyle w:val="a3"/>
        <w:spacing w:before="0" w:beforeAutospacing="0" w:after="0" w:afterAutospacing="0" w:line="360" w:lineRule="atLeast"/>
        <w:jc w:val="both"/>
        <w:rPr>
          <w:color w:val="1A1A1A"/>
        </w:rPr>
      </w:pPr>
      <w:r>
        <w:rPr>
          <w:rStyle w:val="a4"/>
          <w:color w:val="1A1A1A"/>
          <w:spacing w:val="8"/>
        </w:rPr>
        <w:tab/>
      </w:r>
      <w:r w:rsidRPr="00033C44">
        <w:rPr>
          <w:rStyle w:val="a4"/>
          <w:color w:val="1A1A1A"/>
          <w:spacing w:val="8"/>
        </w:rPr>
        <w:t>Обработка и проверка</w:t>
      </w:r>
      <w:r w:rsidRPr="00033C44">
        <w:rPr>
          <w:color w:val="1A1A1A"/>
        </w:rPr>
        <w:t xml:space="preserve"> экзаменационных работ занимают </w:t>
      </w:r>
      <w:r w:rsidRPr="00033C44">
        <w:rPr>
          <w:color w:val="1A1A1A"/>
          <w:u w:val="single"/>
        </w:rPr>
        <w:t>не более десяти</w:t>
      </w:r>
      <w:r w:rsidRPr="00033C44">
        <w:rPr>
          <w:color w:val="1A1A1A"/>
        </w:rPr>
        <w:t xml:space="preserve"> календарных дней.</w:t>
      </w:r>
      <w:r>
        <w:rPr>
          <w:color w:val="1A1A1A"/>
        </w:rPr>
        <w:t xml:space="preserve"> </w:t>
      </w:r>
    </w:p>
    <w:p w:rsidR="00033C44" w:rsidRPr="00033C44" w:rsidRDefault="00033C44" w:rsidP="00033C44">
      <w:pPr>
        <w:pStyle w:val="a3"/>
        <w:spacing w:before="0" w:beforeAutospacing="0" w:after="0" w:afterAutospacing="0" w:line="360" w:lineRule="atLeast"/>
        <w:jc w:val="both"/>
        <w:rPr>
          <w:color w:val="1A1A1A"/>
        </w:rPr>
      </w:pPr>
      <w:r>
        <w:rPr>
          <w:rStyle w:val="a4"/>
          <w:color w:val="1A1A1A"/>
          <w:spacing w:val="8"/>
        </w:rPr>
        <w:tab/>
      </w:r>
      <w:r w:rsidRPr="00033C44">
        <w:rPr>
          <w:rStyle w:val="a4"/>
          <w:color w:val="1A1A1A"/>
          <w:spacing w:val="8"/>
        </w:rPr>
        <w:t>Утверждение результатов ГИА-9</w:t>
      </w:r>
      <w:r w:rsidRPr="00033C44">
        <w:rPr>
          <w:color w:val="1A1A1A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033C44" w:rsidRPr="00033C44" w:rsidRDefault="00033C44" w:rsidP="00033C44">
      <w:pPr>
        <w:pStyle w:val="a3"/>
        <w:spacing w:before="0" w:beforeAutospacing="0" w:after="0" w:afterAutospacing="0" w:line="360" w:lineRule="atLeast"/>
        <w:jc w:val="both"/>
        <w:rPr>
          <w:color w:val="1A1A1A"/>
        </w:rPr>
      </w:pPr>
      <w:r>
        <w:rPr>
          <w:color w:val="1A1A1A"/>
        </w:rPr>
        <w:tab/>
      </w:r>
      <w:r w:rsidRPr="00033C44">
        <w:rPr>
          <w:color w:val="1A1A1A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033C44" w:rsidRDefault="00033C44" w:rsidP="00033C44">
      <w:pPr>
        <w:pStyle w:val="a3"/>
        <w:spacing w:before="0" w:beforeAutospacing="0" w:after="0" w:afterAutospacing="0" w:line="360" w:lineRule="atLeast"/>
        <w:jc w:val="both"/>
        <w:rPr>
          <w:color w:val="1A1A1A"/>
        </w:rPr>
      </w:pPr>
      <w:r>
        <w:rPr>
          <w:rStyle w:val="a4"/>
          <w:color w:val="1A1A1A"/>
          <w:spacing w:val="8"/>
        </w:rPr>
        <w:tab/>
      </w:r>
      <w:r w:rsidRPr="00033C44">
        <w:rPr>
          <w:rStyle w:val="a4"/>
          <w:color w:val="1A1A1A"/>
          <w:spacing w:val="8"/>
        </w:rPr>
        <w:t>Ознакомление участников ГИА-9</w:t>
      </w:r>
      <w:r w:rsidRPr="00033C44">
        <w:rPr>
          <w:color w:val="1A1A1A"/>
        </w:rPr>
        <w:t> </w:t>
      </w:r>
      <w:r>
        <w:rPr>
          <w:color w:val="1A1A1A"/>
        </w:rPr>
        <w:t xml:space="preserve"> </w:t>
      </w:r>
      <w:r w:rsidRPr="00033C44">
        <w:rPr>
          <w:color w:val="1A1A1A"/>
        </w:rPr>
        <w:t>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033C44" w:rsidRDefault="009E58A8" w:rsidP="009E58A8">
      <w:pPr>
        <w:pStyle w:val="a3"/>
        <w:spacing w:before="0" w:beforeAutospacing="0" w:after="0" w:afterAutospacing="0" w:line="360" w:lineRule="atLeast"/>
        <w:jc w:val="both"/>
        <w:rPr>
          <w:rStyle w:val="fontstyle01"/>
          <w:color w:val="auto"/>
          <w:sz w:val="24"/>
          <w:szCs w:val="24"/>
        </w:rPr>
      </w:pPr>
      <w:r w:rsidRPr="009E58A8">
        <w:rPr>
          <w:rStyle w:val="fontstyle01"/>
          <w:color w:val="auto"/>
          <w:sz w:val="24"/>
          <w:szCs w:val="24"/>
        </w:rPr>
        <w:t>Повторно к сдаче ГИА</w:t>
      </w:r>
    </w:p>
    <w:p w:rsidR="009E58A8" w:rsidRPr="009E58A8" w:rsidRDefault="009E58A8" w:rsidP="009E58A8">
      <w:pPr>
        <w:rPr>
          <w:rStyle w:val="fontstyle01"/>
          <w:b w:val="0"/>
          <w:color w:val="auto"/>
          <w:sz w:val="24"/>
          <w:szCs w:val="24"/>
        </w:rPr>
      </w:pPr>
      <w:r w:rsidRPr="009E58A8">
        <w:rPr>
          <w:rStyle w:val="fontstyle01"/>
          <w:b w:val="0"/>
          <w:color w:val="auto"/>
          <w:sz w:val="24"/>
          <w:szCs w:val="24"/>
        </w:rPr>
        <w:t xml:space="preserve">Повторно к сдаче ГИА-9 по соответствующему учебному предмету в текущем году </w:t>
      </w:r>
      <w:r w:rsidRPr="009E58A8">
        <w:rPr>
          <w:rStyle w:val="fontstyle21"/>
          <w:color w:val="auto"/>
          <w:sz w:val="24"/>
          <w:szCs w:val="24"/>
        </w:rPr>
        <w:t xml:space="preserve">по решению ГЭК </w:t>
      </w:r>
      <w:r w:rsidRPr="009E58A8">
        <w:rPr>
          <w:rStyle w:val="fontstyle01"/>
          <w:b w:val="0"/>
          <w:color w:val="auto"/>
          <w:sz w:val="24"/>
          <w:szCs w:val="24"/>
        </w:rPr>
        <w:t>допускаются следующие обучающиеся:</w:t>
      </w:r>
    </w:p>
    <w:p w:rsidR="009E58A8" w:rsidRPr="009E58A8" w:rsidRDefault="009E58A8" w:rsidP="009E58A8">
      <w:pPr>
        <w:pStyle w:val="a7"/>
        <w:numPr>
          <w:ilvl w:val="0"/>
          <w:numId w:val="1"/>
        </w:numPr>
        <w:rPr>
          <w:rStyle w:val="fontstyle21"/>
          <w:color w:val="auto"/>
          <w:sz w:val="24"/>
          <w:szCs w:val="24"/>
        </w:rPr>
      </w:pPr>
      <w:r w:rsidRPr="009E58A8">
        <w:rPr>
          <w:rStyle w:val="fontstyle01"/>
          <w:b w:val="0"/>
          <w:color w:val="auto"/>
          <w:sz w:val="24"/>
          <w:szCs w:val="24"/>
        </w:rPr>
        <w:t xml:space="preserve">получившие на ГИА-9 </w:t>
      </w:r>
      <w:r w:rsidRPr="009E58A8">
        <w:rPr>
          <w:rStyle w:val="fontstyle21"/>
          <w:color w:val="auto"/>
          <w:sz w:val="24"/>
          <w:szCs w:val="24"/>
        </w:rPr>
        <w:t xml:space="preserve">неудовлетворительный результат </w:t>
      </w:r>
      <w:r w:rsidRPr="009E58A8">
        <w:rPr>
          <w:rStyle w:val="fontstyle21"/>
          <w:b/>
          <w:color w:val="auto"/>
          <w:sz w:val="24"/>
          <w:szCs w:val="24"/>
        </w:rPr>
        <w:t>не более чем по двум учебным предметам</w:t>
      </w:r>
      <w:r w:rsidRPr="009E58A8">
        <w:rPr>
          <w:rStyle w:val="fontstyle21"/>
          <w:color w:val="auto"/>
          <w:sz w:val="24"/>
          <w:szCs w:val="24"/>
        </w:rPr>
        <w:t xml:space="preserve"> </w:t>
      </w:r>
      <w:proofErr w:type="gramStart"/>
      <w:r w:rsidRPr="009E58A8">
        <w:rPr>
          <w:rStyle w:val="fontstyle21"/>
          <w:color w:val="auto"/>
          <w:sz w:val="24"/>
          <w:szCs w:val="24"/>
        </w:rPr>
        <w:t xml:space="preserve">( </w:t>
      </w:r>
      <w:proofErr w:type="gramEnd"/>
      <w:r w:rsidRPr="009E58A8">
        <w:rPr>
          <w:rStyle w:val="fontstyle21"/>
          <w:color w:val="auto"/>
          <w:sz w:val="24"/>
          <w:szCs w:val="24"/>
        </w:rPr>
        <w:t>кроме участников ГИА, проходящих ГИА-9 только по обязательным учебным предметам);</w:t>
      </w:r>
    </w:p>
    <w:p w:rsidR="009E58A8" w:rsidRPr="009E58A8" w:rsidRDefault="009E58A8" w:rsidP="009E58A8">
      <w:pPr>
        <w:pStyle w:val="a7"/>
        <w:numPr>
          <w:ilvl w:val="0"/>
          <w:numId w:val="1"/>
        </w:numPr>
        <w:rPr>
          <w:rStyle w:val="fontstyle01"/>
          <w:b w:val="0"/>
          <w:bCs w:val="0"/>
          <w:color w:val="auto"/>
          <w:sz w:val="24"/>
          <w:szCs w:val="24"/>
        </w:rPr>
      </w:pPr>
      <w:r w:rsidRPr="009E58A8">
        <w:rPr>
          <w:rStyle w:val="fontstyle21"/>
          <w:color w:val="auto"/>
          <w:sz w:val="24"/>
          <w:szCs w:val="24"/>
        </w:rPr>
        <w:t xml:space="preserve">не явившиеся на экзамены по уважительным причинам </w:t>
      </w:r>
      <w:r w:rsidRPr="009E58A8">
        <w:rPr>
          <w:rStyle w:val="fontstyle01"/>
          <w:b w:val="0"/>
          <w:color w:val="auto"/>
          <w:sz w:val="24"/>
          <w:szCs w:val="24"/>
        </w:rPr>
        <w:t>(болезнь или иные обстоятельства, подтвержденные документально);</w:t>
      </w:r>
    </w:p>
    <w:p w:rsidR="009E58A8" w:rsidRPr="009E58A8" w:rsidRDefault="009E58A8" w:rsidP="009E58A8">
      <w:pPr>
        <w:pStyle w:val="a7"/>
        <w:numPr>
          <w:ilvl w:val="0"/>
          <w:numId w:val="1"/>
        </w:numPr>
        <w:rPr>
          <w:rStyle w:val="fontstyle01"/>
          <w:b w:val="0"/>
          <w:color w:val="auto"/>
          <w:sz w:val="24"/>
          <w:szCs w:val="24"/>
        </w:rPr>
      </w:pPr>
      <w:r w:rsidRPr="009E58A8">
        <w:rPr>
          <w:rStyle w:val="fontstyle21"/>
          <w:color w:val="auto"/>
          <w:sz w:val="24"/>
          <w:szCs w:val="24"/>
        </w:rPr>
        <w:t xml:space="preserve">не завершившие выполнение экзаменационной работы по уважительным причинам </w:t>
      </w:r>
      <w:r w:rsidRPr="009E58A8">
        <w:rPr>
          <w:rStyle w:val="fontstyle01"/>
          <w:b w:val="0"/>
          <w:color w:val="auto"/>
          <w:sz w:val="24"/>
          <w:szCs w:val="24"/>
        </w:rPr>
        <w:t>(болезнь или иные обстоятельства, подтвержденные документально);</w:t>
      </w:r>
    </w:p>
    <w:p w:rsidR="009E58A8" w:rsidRPr="009E58A8" w:rsidRDefault="009E58A8" w:rsidP="009E58A8">
      <w:pPr>
        <w:pStyle w:val="a7"/>
        <w:numPr>
          <w:ilvl w:val="0"/>
          <w:numId w:val="1"/>
        </w:numPr>
        <w:spacing w:after="0"/>
        <w:rPr>
          <w:rStyle w:val="fontstyle01"/>
          <w:b w:val="0"/>
          <w:color w:val="auto"/>
          <w:sz w:val="24"/>
          <w:szCs w:val="24"/>
        </w:rPr>
      </w:pPr>
      <w:r w:rsidRPr="009E58A8">
        <w:rPr>
          <w:rStyle w:val="fontstyle01"/>
          <w:b w:val="0"/>
          <w:color w:val="auto"/>
          <w:sz w:val="24"/>
          <w:szCs w:val="24"/>
        </w:rPr>
        <w:lastRenderedPageBreak/>
        <w:t xml:space="preserve">апелляция которых о нарушении установленного порядка проведения ГИА-9 была </w:t>
      </w:r>
      <w:r w:rsidRPr="009E58A8">
        <w:rPr>
          <w:rStyle w:val="fontstyle21"/>
          <w:color w:val="auto"/>
          <w:sz w:val="24"/>
          <w:szCs w:val="24"/>
        </w:rPr>
        <w:t>удовлетворена</w:t>
      </w:r>
      <w:r w:rsidRPr="009E58A8">
        <w:rPr>
          <w:rStyle w:val="fontstyle01"/>
          <w:b w:val="0"/>
          <w:color w:val="auto"/>
          <w:sz w:val="24"/>
          <w:szCs w:val="24"/>
        </w:rPr>
        <w:t>;</w:t>
      </w:r>
    </w:p>
    <w:p w:rsidR="009E58A8" w:rsidRPr="009E58A8" w:rsidRDefault="009E58A8" w:rsidP="009E58A8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jc w:val="both"/>
      </w:pPr>
      <w:r w:rsidRPr="009E58A8">
        <w:rPr>
          <w:rStyle w:val="fontstyle01"/>
          <w:b w:val="0"/>
          <w:color w:val="auto"/>
          <w:sz w:val="24"/>
          <w:szCs w:val="24"/>
        </w:rPr>
        <w:t xml:space="preserve">результаты которых были аннулированы ГЭК в </w:t>
      </w:r>
      <w:r w:rsidRPr="009E58A8">
        <w:rPr>
          <w:rStyle w:val="fontstyle21"/>
          <w:color w:val="auto"/>
          <w:sz w:val="24"/>
          <w:szCs w:val="24"/>
        </w:rPr>
        <w:t>случае выявления фактов нарушений установленного порядка проведения ГИА</w:t>
      </w:r>
      <w:r w:rsidRPr="009E58A8">
        <w:rPr>
          <w:rStyle w:val="fontstyle01"/>
          <w:b w:val="0"/>
          <w:color w:val="auto"/>
          <w:sz w:val="24"/>
          <w:szCs w:val="24"/>
        </w:rPr>
        <w:t>, совершенных лицами, присутствующими в пункте проведения экзаменов (далее - ППЭ) в день экзамена, или иными (неустановленными) лицами.</w:t>
      </w:r>
    </w:p>
    <w:p w:rsidR="00033C44" w:rsidRPr="00033C44" w:rsidRDefault="00033C44" w:rsidP="00033C44">
      <w:pPr>
        <w:pStyle w:val="2"/>
        <w:shd w:val="clear" w:color="auto" w:fill="FFFFFF"/>
        <w:spacing w:before="0" w:after="292"/>
        <w:rPr>
          <w:rFonts w:ascii="Times New Roman" w:hAnsi="Times New Roman" w:cs="Times New Roman"/>
          <w:color w:val="2B2B2B"/>
          <w:sz w:val="24"/>
          <w:szCs w:val="24"/>
        </w:rPr>
      </w:pPr>
      <w:r w:rsidRPr="00033C44">
        <w:rPr>
          <w:rFonts w:ascii="Times New Roman" w:hAnsi="Times New Roman" w:cs="Times New Roman"/>
          <w:b/>
          <w:bCs/>
          <w:color w:val="2B2B2B"/>
          <w:sz w:val="24"/>
          <w:szCs w:val="24"/>
        </w:rPr>
        <w:t>Прием и рассмотрение апелляций</w:t>
      </w:r>
    </w:p>
    <w:tbl>
      <w:tblPr>
        <w:tblW w:w="10062" w:type="dxa"/>
        <w:tblInd w:w="-784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8"/>
        <w:gridCol w:w="3896"/>
        <w:gridCol w:w="3828"/>
      </w:tblGrid>
      <w:tr w:rsidR="00033C44" w:rsidRPr="00033C44" w:rsidTr="00033C44">
        <w:trPr>
          <w:trHeight w:val="80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33C44" w:rsidRPr="00033C44" w:rsidRDefault="00033C44" w:rsidP="00033C4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33C44" w:rsidRPr="00D432DA" w:rsidRDefault="00033C44" w:rsidP="00033C44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432DA">
              <w:rPr>
                <w:rFonts w:ascii="Times New Roman" w:hAnsi="Times New Roman" w:cs="Times New Roman"/>
                <w:b/>
                <w:lang w:eastAsia="ru-RU"/>
              </w:rPr>
              <w:br/>
              <w:t>Апелляция о нарушении Порядка проведения ГИА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33C44" w:rsidRPr="00D432DA" w:rsidRDefault="00033C44" w:rsidP="00033C44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432DA">
              <w:rPr>
                <w:rFonts w:ascii="Times New Roman" w:hAnsi="Times New Roman" w:cs="Times New Roman"/>
                <w:b/>
                <w:lang w:eastAsia="ru-RU"/>
              </w:rPr>
              <w:t>Апелляция о несогласии с выставленными баллами</w:t>
            </w:r>
          </w:p>
        </w:tc>
      </w:tr>
      <w:tr w:rsidR="00033C44" w:rsidRPr="00033C44" w:rsidTr="00033C4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033C44">
              <w:rPr>
                <w:rFonts w:ascii="Times New Roman" w:hAnsi="Times New Roman" w:cs="Times New Roman"/>
                <w:b/>
                <w:lang w:eastAsia="ru-RU"/>
              </w:rPr>
              <w:t>Когда подается?</w:t>
            </w:r>
          </w:p>
        </w:tc>
        <w:tc>
          <w:tcPr>
            <w:tcW w:w="38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33C44">
              <w:rPr>
                <w:rFonts w:ascii="Times New Roman" w:hAnsi="Times New Roman" w:cs="Times New Roman"/>
                <w:lang w:eastAsia="ru-RU"/>
              </w:rPr>
              <w:t>В день проведения экзамена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33C44">
              <w:rPr>
                <w:rFonts w:ascii="Times New Roman" w:hAnsi="Times New Roman" w:cs="Times New Roman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033C44" w:rsidRPr="00033C44" w:rsidTr="00033C4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33C44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8"/>
                <w:lang w:eastAsia="ru-RU"/>
              </w:rPr>
              <w:t>Куда подается?</w:t>
            </w:r>
          </w:p>
        </w:tc>
        <w:tc>
          <w:tcPr>
            <w:tcW w:w="38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Члену государственной экзаменационной комиссии,</w:t>
            </w:r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br/>
            </w:r>
            <w:r w:rsidRPr="00033C44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8"/>
                <w:lang w:eastAsia="ru-RU"/>
              </w:rPr>
              <w:t>не покидая пункта</w:t>
            </w:r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 проведения экзамена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 образовательные организации; Непосредственно в конфликтную комиссию</w:t>
            </w:r>
          </w:p>
        </w:tc>
      </w:tr>
      <w:tr w:rsidR="00033C44" w:rsidRPr="00033C44" w:rsidTr="00033C4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33C44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8"/>
                <w:lang w:eastAsia="ru-RU"/>
              </w:rPr>
              <w:t>Сроки рассмотрения апелляции</w:t>
            </w:r>
          </w:p>
        </w:tc>
        <w:tc>
          <w:tcPr>
            <w:tcW w:w="38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Рассматривается в течение двух рабочих дней, следующих за днем ее поступления в конфликтную комиссию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Рассматривается в течение четырех рабочих дней, следующих за днем ее поступления в конфликтную комиссию</w:t>
            </w:r>
          </w:p>
        </w:tc>
      </w:tr>
      <w:tr w:rsidR="00033C44" w:rsidRPr="00033C44" w:rsidTr="00033C4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33C44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8"/>
                <w:lang w:eastAsia="ru-RU"/>
              </w:rPr>
              <w:t>Возможные решения</w:t>
            </w:r>
          </w:p>
        </w:tc>
        <w:tc>
          <w:tcPr>
            <w:tcW w:w="38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— Решение об отклонении апелляции;</w:t>
            </w:r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— Решение об отклонении апелляции и сохранении выставленных баллов;  </w:t>
            </w:r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033C44" w:rsidRPr="00033C44" w:rsidTr="00033C4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33C44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8"/>
                <w:lang w:eastAsia="ru-RU"/>
              </w:rPr>
              <w:t>При удовлетворении апелляции</w:t>
            </w:r>
          </w:p>
        </w:tc>
        <w:tc>
          <w:tcPr>
            <w:tcW w:w="38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033C44" w:rsidRPr="00033C44" w:rsidTr="00033C4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33C44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8"/>
                <w:lang w:eastAsia="ru-RU"/>
              </w:rPr>
              <w:t>Обращаем внимание!</w:t>
            </w:r>
          </w:p>
        </w:tc>
        <w:tc>
          <w:tcPr>
            <w:tcW w:w="38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3C44" w:rsidRPr="00033C44" w:rsidRDefault="00033C44" w:rsidP="00033C44">
            <w:pPr>
              <w:pStyle w:val="a5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Порядком проведения ГИА не предусмотрена процедура оспаривания решений конфликтной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Рособрнадзором</w:t>
            </w:r>
            <w:proofErr w:type="spellEnd"/>
            <w:r w:rsidRPr="00033C44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по заявлению гражданина.</w:t>
            </w:r>
          </w:p>
        </w:tc>
      </w:tr>
    </w:tbl>
    <w:p w:rsidR="00033C44" w:rsidRDefault="00033C44" w:rsidP="00033C44">
      <w:pPr>
        <w:pStyle w:val="2"/>
        <w:shd w:val="clear" w:color="auto" w:fill="FFFFFF"/>
        <w:spacing w:before="0" w:after="292"/>
        <w:rPr>
          <w:rStyle w:val="a4"/>
          <w:rFonts w:ascii="Calibri" w:hAnsi="Calibri"/>
          <w:b w:val="0"/>
          <w:bCs w:val="0"/>
          <w:color w:val="2B2B2B"/>
          <w:spacing w:val="8"/>
        </w:rPr>
      </w:pPr>
    </w:p>
    <w:p w:rsidR="00DB2B50" w:rsidRPr="00DB2B50" w:rsidRDefault="00DB2B50" w:rsidP="00DB2B50">
      <w:pPr>
        <w:rPr>
          <w:rStyle w:val="fontstyle01"/>
          <w:color w:val="auto"/>
          <w:sz w:val="24"/>
          <w:szCs w:val="24"/>
        </w:rPr>
      </w:pPr>
      <w:r w:rsidRPr="00DB2B50">
        <w:rPr>
          <w:rStyle w:val="fontstyle01"/>
          <w:color w:val="auto"/>
          <w:sz w:val="24"/>
          <w:szCs w:val="24"/>
        </w:rPr>
        <w:t>Дополнительные материалы</w:t>
      </w:r>
    </w:p>
    <w:p w:rsidR="00DB2B50" w:rsidRPr="00DB2B50" w:rsidRDefault="00DB2B50" w:rsidP="00DB2B50">
      <w:pPr>
        <w:jc w:val="both"/>
        <w:rPr>
          <w:rStyle w:val="fontstyle21"/>
          <w:color w:val="auto"/>
          <w:sz w:val="24"/>
          <w:szCs w:val="24"/>
        </w:rPr>
      </w:pPr>
      <w:r w:rsidRPr="00DB2B50">
        <w:rPr>
          <w:rStyle w:val="fontstyle21"/>
          <w:color w:val="auto"/>
          <w:sz w:val="24"/>
          <w:szCs w:val="24"/>
        </w:rPr>
        <w:t>Во время экзамена на рабочем столе участника ГИА-9, помимо экзаменационных материалов, находятся:</w:t>
      </w:r>
    </w:p>
    <w:p w:rsidR="00DB2B50" w:rsidRPr="00DB2B50" w:rsidRDefault="00DB2B50" w:rsidP="00DB2B50">
      <w:pPr>
        <w:jc w:val="both"/>
        <w:rPr>
          <w:rStyle w:val="fontstyle01"/>
          <w:color w:val="auto"/>
          <w:sz w:val="24"/>
          <w:szCs w:val="24"/>
        </w:rPr>
      </w:pPr>
      <w:r w:rsidRPr="00DB2B5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sym w:font="Wingdings" w:char="F0D8"/>
      </w:r>
      <w:proofErr w:type="spellStart"/>
      <w:r w:rsidRPr="00DB2B50">
        <w:rPr>
          <w:rStyle w:val="fontstyle01"/>
          <w:color w:val="auto"/>
          <w:sz w:val="24"/>
          <w:szCs w:val="24"/>
        </w:rPr>
        <w:t>гелевая</w:t>
      </w:r>
      <w:proofErr w:type="spellEnd"/>
      <w:r w:rsidRPr="00DB2B50">
        <w:rPr>
          <w:rStyle w:val="fontstyle01"/>
          <w:color w:val="auto"/>
          <w:sz w:val="24"/>
          <w:szCs w:val="24"/>
        </w:rPr>
        <w:t xml:space="preserve"> ручка с чернилами черного цвета;</w:t>
      </w:r>
    </w:p>
    <w:p w:rsidR="00DB2B50" w:rsidRPr="00DB2B50" w:rsidRDefault="00DB2B50" w:rsidP="00DB2B50">
      <w:pPr>
        <w:jc w:val="both"/>
        <w:rPr>
          <w:rStyle w:val="fontstyle01"/>
          <w:color w:val="auto"/>
          <w:sz w:val="24"/>
          <w:szCs w:val="24"/>
        </w:rPr>
      </w:pPr>
      <w:r w:rsidRPr="00DB2B5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lastRenderedPageBreak/>
        <w:sym w:font="Wingdings" w:char="F0D8"/>
      </w:r>
      <w:r w:rsidRPr="00DB2B50">
        <w:rPr>
          <w:rStyle w:val="fontstyle01"/>
          <w:color w:val="auto"/>
          <w:sz w:val="24"/>
          <w:szCs w:val="24"/>
        </w:rPr>
        <w:t xml:space="preserve">документ, удостоверяющий личность; </w:t>
      </w:r>
      <w:r w:rsidRPr="00DB2B50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sym w:font="Wingdings" w:char="F0D8"/>
      </w:r>
      <w:r w:rsidRPr="00DB2B50">
        <w:rPr>
          <w:rStyle w:val="fontstyle01"/>
          <w:color w:val="auto"/>
          <w:sz w:val="24"/>
          <w:szCs w:val="24"/>
        </w:rPr>
        <w:t>средства обучения и воспитания, разрешенные для использования на экзамене по некоторым предметам:</w:t>
      </w:r>
    </w:p>
    <w:p w:rsidR="00DB2B50" w:rsidRPr="00DB2B50" w:rsidRDefault="00DB2B50" w:rsidP="00DB2B50">
      <w:pPr>
        <w:spacing w:after="0"/>
        <w:jc w:val="both"/>
        <w:rPr>
          <w:rStyle w:val="fontstyle21"/>
          <w:color w:val="auto"/>
          <w:sz w:val="24"/>
          <w:szCs w:val="24"/>
        </w:rPr>
      </w:pPr>
      <w:r w:rsidRPr="00DB2B5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•</w:t>
      </w:r>
      <w:r w:rsidRPr="00DB2B50">
        <w:rPr>
          <w:rStyle w:val="fontstyle01"/>
          <w:color w:val="auto"/>
          <w:sz w:val="24"/>
          <w:szCs w:val="24"/>
        </w:rPr>
        <w:t xml:space="preserve">по русскому языку </w:t>
      </w:r>
      <w:r w:rsidRPr="00DB2B50">
        <w:rPr>
          <w:rStyle w:val="fontstyle21"/>
          <w:color w:val="auto"/>
          <w:sz w:val="24"/>
          <w:szCs w:val="24"/>
        </w:rPr>
        <w:t>- орфографический словарь;</w:t>
      </w:r>
    </w:p>
    <w:p w:rsidR="00DB2B50" w:rsidRPr="00DB2B50" w:rsidRDefault="00DB2B50" w:rsidP="00DB2B50">
      <w:pPr>
        <w:spacing w:after="0"/>
        <w:jc w:val="both"/>
        <w:rPr>
          <w:rStyle w:val="fontstyle21"/>
          <w:color w:val="auto"/>
          <w:sz w:val="24"/>
          <w:szCs w:val="24"/>
        </w:rPr>
      </w:pPr>
      <w:r w:rsidRPr="00DB2B5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•</w:t>
      </w:r>
      <w:r w:rsidRPr="00DB2B50">
        <w:rPr>
          <w:rStyle w:val="fontstyle01"/>
          <w:color w:val="auto"/>
          <w:sz w:val="24"/>
          <w:szCs w:val="24"/>
        </w:rPr>
        <w:t xml:space="preserve">по математике </w:t>
      </w:r>
      <w:r w:rsidRPr="00DB2B50">
        <w:rPr>
          <w:rStyle w:val="fontstyle21"/>
          <w:color w:val="auto"/>
          <w:sz w:val="24"/>
          <w:szCs w:val="24"/>
        </w:rPr>
        <w:t>– линейка (справочные материалы, содержащие основные формулы курса математики, участник ГИА-9 получит вместе с КИМ);</w:t>
      </w:r>
    </w:p>
    <w:p w:rsidR="00DB2B50" w:rsidRPr="00DB2B50" w:rsidRDefault="00DB2B50" w:rsidP="00DB2B50">
      <w:pPr>
        <w:spacing w:after="0"/>
        <w:jc w:val="both"/>
        <w:rPr>
          <w:rStyle w:val="fontstyle21"/>
          <w:color w:val="auto"/>
          <w:sz w:val="24"/>
          <w:szCs w:val="24"/>
        </w:rPr>
      </w:pPr>
      <w:r w:rsidRPr="00DB2B5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•</w:t>
      </w:r>
      <w:r w:rsidRPr="00DB2B50">
        <w:rPr>
          <w:rStyle w:val="fontstyle01"/>
          <w:color w:val="auto"/>
          <w:sz w:val="24"/>
          <w:szCs w:val="24"/>
        </w:rPr>
        <w:t xml:space="preserve">по химии </w:t>
      </w:r>
      <w:r w:rsidRPr="00DB2B50">
        <w:rPr>
          <w:rStyle w:val="fontstyle21"/>
          <w:color w:val="auto"/>
          <w:sz w:val="24"/>
          <w:szCs w:val="24"/>
        </w:rPr>
        <w:t>- непрограммируемый калькулятор (периодическую систему химических элементов Д.И. Менделеева, таблицу растворимости солей, кислот и оснований в воде и электрохимический ряд напряжений металлов участник ГИА-9 получит вместе с КИМ);</w:t>
      </w:r>
    </w:p>
    <w:p w:rsidR="00DB2B50" w:rsidRPr="00DB2B50" w:rsidRDefault="00DB2B50" w:rsidP="00DB2B50">
      <w:pPr>
        <w:spacing w:after="0"/>
        <w:jc w:val="both"/>
        <w:rPr>
          <w:rStyle w:val="fontstyle21"/>
          <w:color w:val="auto"/>
          <w:sz w:val="24"/>
          <w:szCs w:val="24"/>
        </w:rPr>
      </w:pPr>
      <w:r w:rsidRPr="00DB2B5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•</w:t>
      </w:r>
      <w:r w:rsidRPr="00DB2B50">
        <w:rPr>
          <w:rStyle w:val="fontstyle01"/>
          <w:color w:val="auto"/>
          <w:sz w:val="24"/>
          <w:szCs w:val="24"/>
        </w:rPr>
        <w:t>по физик</w:t>
      </w:r>
      <w:r w:rsidRPr="00DB2B50">
        <w:rPr>
          <w:rStyle w:val="fontstyle21"/>
          <w:color w:val="auto"/>
          <w:sz w:val="24"/>
          <w:szCs w:val="24"/>
        </w:rPr>
        <w:t>е - непрограммируемый калькулятор, линейка;</w:t>
      </w:r>
    </w:p>
    <w:p w:rsidR="00DB2B50" w:rsidRDefault="00DB2B50" w:rsidP="00DB2B50">
      <w:pPr>
        <w:spacing w:after="0"/>
        <w:jc w:val="both"/>
        <w:rPr>
          <w:rStyle w:val="fontstyle21"/>
          <w:color w:val="auto"/>
          <w:sz w:val="24"/>
          <w:szCs w:val="24"/>
        </w:rPr>
      </w:pPr>
      <w:r w:rsidRPr="00DB2B5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•</w:t>
      </w:r>
      <w:r w:rsidRPr="00DB2B50">
        <w:rPr>
          <w:rStyle w:val="fontstyle01"/>
          <w:color w:val="auto"/>
          <w:sz w:val="24"/>
          <w:szCs w:val="24"/>
        </w:rPr>
        <w:t xml:space="preserve">по географии </w:t>
      </w:r>
      <w:r w:rsidRPr="00DB2B50">
        <w:rPr>
          <w:rStyle w:val="fontstyle21"/>
          <w:color w:val="auto"/>
          <w:sz w:val="24"/>
          <w:szCs w:val="24"/>
        </w:rPr>
        <w:t xml:space="preserve">- непрограммируемый калькулятор, линейка, географические атласы за 7 - 9 классы. </w:t>
      </w:r>
    </w:p>
    <w:p w:rsidR="00DB2B50" w:rsidRPr="00DB2B50" w:rsidRDefault="00DB2B50" w:rsidP="00DB2B50">
      <w:pPr>
        <w:spacing w:after="0"/>
        <w:jc w:val="both"/>
        <w:rPr>
          <w:rStyle w:val="fontstyle21"/>
          <w:color w:val="auto"/>
          <w:sz w:val="24"/>
          <w:szCs w:val="24"/>
        </w:rPr>
      </w:pPr>
      <w:r w:rsidRPr="00DB2B5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•</w:t>
      </w:r>
      <w:r w:rsidRPr="00DB2B50">
        <w:rPr>
          <w:rStyle w:val="fontstyle01"/>
          <w:color w:val="auto"/>
          <w:sz w:val="24"/>
          <w:szCs w:val="24"/>
        </w:rPr>
        <w:t xml:space="preserve">по биологии </w:t>
      </w:r>
      <w:r w:rsidRPr="00DB2B50">
        <w:rPr>
          <w:rStyle w:val="fontstyle21"/>
          <w:color w:val="auto"/>
          <w:sz w:val="24"/>
          <w:szCs w:val="24"/>
        </w:rPr>
        <w:t>- непрограммируемый калькулятор, линейка;</w:t>
      </w:r>
    </w:p>
    <w:p w:rsidR="00DB2B50" w:rsidRPr="00DB2B50" w:rsidRDefault="00DB2B50" w:rsidP="00DB2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B50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•</w:t>
      </w:r>
      <w:r w:rsidRPr="00DB2B50">
        <w:rPr>
          <w:rStyle w:val="fontstyle01"/>
          <w:color w:val="auto"/>
          <w:sz w:val="24"/>
          <w:szCs w:val="24"/>
        </w:rPr>
        <w:t xml:space="preserve">по литературе </w:t>
      </w:r>
      <w:r w:rsidRPr="00DB2B50">
        <w:rPr>
          <w:rStyle w:val="fontstyle21"/>
          <w:color w:val="auto"/>
          <w:sz w:val="24"/>
          <w:szCs w:val="24"/>
        </w:rPr>
        <w:t>- орфографический словарь, сборники лирики, полные тексты художественных произведений.</w:t>
      </w:r>
    </w:p>
    <w:p w:rsidR="00DB2B50" w:rsidRDefault="00DB2B50" w:rsidP="00DB2B50">
      <w:pPr>
        <w:spacing w:after="0"/>
      </w:pPr>
    </w:p>
    <w:p w:rsidR="00DB2B50" w:rsidRPr="00D432DA" w:rsidRDefault="00DB2B50" w:rsidP="00DB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ab/>
      </w:r>
      <w:r w:rsidRPr="00D4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проведения экзамена учащийся прибывает на ППЭ </w:t>
      </w:r>
      <w:r w:rsidRPr="00D43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ранее 09.00</w:t>
      </w:r>
      <w:r w:rsidRPr="00D43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B50" w:rsidRPr="00D432DA" w:rsidRDefault="00DB2B50" w:rsidP="00DB2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3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Допуск в ППЭ осуществляется </w:t>
      </w:r>
      <w:r w:rsidRPr="00D43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наличии документа удостоверяющего</w:t>
      </w:r>
    </w:p>
    <w:p w:rsidR="00DB2B50" w:rsidRPr="00D432DA" w:rsidRDefault="00DB2B50" w:rsidP="00DB2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43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личность и при наличии в списках распределения.</w:t>
      </w:r>
    </w:p>
    <w:p w:rsidR="00DB2B50" w:rsidRPr="00D432DA" w:rsidRDefault="00DB2B50" w:rsidP="00DB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опоздания участника на экзамен, он допускается в ППЭ, при этом</w:t>
      </w:r>
      <w:r w:rsidR="009E58A8" w:rsidRPr="00D4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2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время экзамена не продлевается</w:t>
      </w:r>
    </w:p>
    <w:p w:rsidR="00DB2B50" w:rsidRDefault="00DB2B50" w:rsidP="00DB2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</w:pPr>
    </w:p>
    <w:p w:rsidR="00DB2B50" w:rsidRPr="00DB2B50" w:rsidRDefault="009E58A8" w:rsidP="00DB2B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b w:val="0"/>
          <w:color w:val="auto"/>
          <w:sz w:val="24"/>
          <w:szCs w:val="24"/>
        </w:rPr>
        <w:tab/>
      </w:r>
      <w:r w:rsidR="00DB2B50" w:rsidRPr="00DB2B50">
        <w:rPr>
          <w:rStyle w:val="fontstyle01"/>
          <w:b w:val="0"/>
          <w:color w:val="auto"/>
          <w:sz w:val="24"/>
          <w:szCs w:val="24"/>
        </w:rPr>
        <w:t>Во время экзамена обучающиеся выходят из аудитории и перемещаются по ППЭ в сопровождении одного из организаторов. При выходе из аудитории обучающиеся оставляют экзаменационные материалы и черновики на рабочем столе</w:t>
      </w:r>
    </w:p>
    <w:p w:rsidR="00DB2B50" w:rsidRPr="009E58A8" w:rsidRDefault="009E58A8" w:rsidP="009E5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b w:val="0"/>
          <w:color w:val="auto"/>
          <w:sz w:val="24"/>
          <w:szCs w:val="24"/>
        </w:rPr>
        <w:tab/>
      </w:r>
      <w:r w:rsidRPr="009E58A8">
        <w:rPr>
          <w:rStyle w:val="fontstyle01"/>
          <w:b w:val="0"/>
          <w:color w:val="auto"/>
          <w:sz w:val="24"/>
          <w:szCs w:val="24"/>
        </w:rPr>
        <w:t>Участники ГИА</w:t>
      </w:r>
      <w:r w:rsidRPr="009E58A8">
        <w:rPr>
          <w:rStyle w:val="fontstyle21"/>
          <w:color w:val="auto"/>
          <w:sz w:val="24"/>
          <w:szCs w:val="24"/>
        </w:rPr>
        <w:t>-9</w:t>
      </w:r>
      <w:r w:rsidRPr="009E58A8">
        <w:rPr>
          <w:rStyle w:val="fontstyle01"/>
          <w:b w:val="0"/>
          <w:color w:val="auto"/>
          <w:sz w:val="24"/>
          <w:szCs w:val="24"/>
        </w:rPr>
        <w:t>, допустившие нарушение порядка проведения экзамена</w:t>
      </w:r>
      <w:r w:rsidRPr="009E58A8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, удаляются из ППЭ</w:t>
      </w:r>
      <w:r w:rsidRPr="009E58A8">
        <w:rPr>
          <w:rStyle w:val="fontstyle01"/>
          <w:b w:val="0"/>
          <w:color w:val="auto"/>
          <w:sz w:val="24"/>
          <w:szCs w:val="24"/>
        </w:rPr>
        <w:t>. По данному факту составляется акт, который передаётся на рассмотрение в ГЭК. Если факт нарушения участником ГИА</w:t>
      </w:r>
      <w:r w:rsidRPr="009E58A8">
        <w:rPr>
          <w:rStyle w:val="fontstyle21"/>
          <w:color w:val="auto"/>
          <w:sz w:val="24"/>
          <w:szCs w:val="24"/>
        </w:rPr>
        <w:t xml:space="preserve">-9 </w:t>
      </w:r>
      <w:r w:rsidRPr="009E58A8">
        <w:rPr>
          <w:rStyle w:val="fontstyle01"/>
          <w:b w:val="0"/>
          <w:color w:val="auto"/>
          <w:sz w:val="24"/>
          <w:szCs w:val="24"/>
        </w:rPr>
        <w:t>порядка проведения экзамена подтверждается, ГЭК принимает решение об аннулировании результатов участника ГИА</w:t>
      </w:r>
      <w:r w:rsidRPr="009E58A8">
        <w:rPr>
          <w:rStyle w:val="fontstyle21"/>
          <w:color w:val="auto"/>
          <w:sz w:val="24"/>
          <w:szCs w:val="24"/>
        </w:rPr>
        <w:t xml:space="preserve">-9 </w:t>
      </w:r>
      <w:r w:rsidRPr="009E58A8">
        <w:rPr>
          <w:rStyle w:val="fontstyle01"/>
          <w:b w:val="0"/>
          <w:color w:val="auto"/>
          <w:sz w:val="24"/>
          <w:szCs w:val="24"/>
        </w:rPr>
        <w:t>по соответствующему учебному предмету</w:t>
      </w:r>
      <w:r w:rsidRPr="009E58A8">
        <w:rPr>
          <w:rStyle w:val="fontstyle21"/>
          <w:color w:val="auto"/>
          <w:sz w:val="24"/>
          <w:szCs w:val="24"/>
        </w:rPr>
        <w:t>.</w:t>
      </w:r>
    </w:p>
    <w:p w:rsidR="00DB2B50" w:rsidRPr="009E58A8" w:rsidRDefault="009E58A8" w:rsidP="009E58A8">
      <w:pPr>
        <w:rPr>
          <w:rFonts w:ascii="Times New Roman" w:hAnsi="Times New Roman" w:cs="Times New Roman"/>
          <w:sz w:val="28"/>
          <w:szCs w:val="28"/>
        </w:rPr>
      </w:pPr>
      <w:r w:rsidRPr="009E58A8">
        <w:rPr>
          <w:rStyle w:val="fontstyle01"/>
          <w:color w:val="auto"/>
          <w:sz w:val="28"/>
          <w:szCs w:val="28"/>
        </w:rPr>
        <w:t>ЗАПРЕЩЕНО</w:t>
      </w:r>
    </w:p>
    <w:p w:rsidR="009E58A8" w:rsidRPr="009E58A8" w:rsidRDefault="009E58A8" w:rsidP="009E58A8">
      <w:pPr>
        <w:spacing w:after="0"/>
        <w:rPr>
          <w:rStyle w:val="fontstyle01"/>
          <w:b w:val="0"/>
          <w:color w:val="auto"/>
          <w:sz w:val="24"/>
          <w:szCs w:val="24"/>
        </w:rPr>
      </w:pPr>
      <w:r>
        <w:rPr>
          <w:rStyle w:val="fontstyle01"/>
          <w:b w:val="0"/>
          <w:color w:val="auto"/>
          <w:sz w:val="24"/>
          <w:szCs w:val="24"/>
        </w:rPr>
        <w:t xml:space="preserve">- </w:t>
      </w:r>
      <w:r w:rsidRPr="009E58A8">
        <w:rPr>
          <w:rStyle w:val="fontstyle01"/>
          <w:b w:val="0"/>
          <w:color w:val="auto"/>
          <w:sz w:val="24"/>
          <w:szCs w:val="24"/>
        </w:rPr>
        <w:t>Наличие средств связи</w:t>
      </w:r>
      <w:proofErr w:type="gramStart"/>
      <w:r w:rsidRPr="009E58A8">
        <w:rPr>
          <w:rStyle w:val="fontstyle01"/>
          <w:b w:val="0"/>
          <w:color w:val="auto"/>
          <w:sz w:val="24"/>
          <w:szCs w:val="24"/>
        </w:rPr>
        <w:t xml:space="preserve"> ,</w:t>
      </w:r>
      <w:proofErr w:type="gramEnd"/>
      <w:r w:rsidRPr="009E58A8">
        <w:rPr>
          <w:rStyle w:val="fontstyle01"/>
          <w:b w:val="0"/>
          <w:color w:val="auto"/>
          <w:sz w:val="24"/>
          <w:szCs w:val="24"/>
        </w:rPr>
        <w:t>электронно-вычислительной техники, фото аудио и видеоаппаратуры, справочных материалов, письменных заметок и иных средств хранения и передачи информации.</w:t>
      </w:r>
    </w:p>
    <w:p w:rsidR="009E58A8" w:rsidRPr="009E58A8" w:rsidRDefault="009E58A8" w:rsidP="009E58A8">
      <w:pPr>
        <w:spacing w:after="0"/>
        <w:rPr>
          <w:rStyle w:val="fontstyle01"/>
          <w:b w:val="0"/>
          <w:color w:val="auto"/>
          <w:sz w:val="24"/>
          <w:szCs w:val="24"/>
        </w:rPr>
      </w:pPr>
      <w:r>
        <w:rPr>
          <w:rStyle w:val="fontstyle21"/>
          <w:color w:val="auto"/>
          <w:sz w:val="24"/>
          <w:szCs w:val="24"/>
        </w:rPr>
        <w:t>-</w:t>
      </w:r>
      <w:r w:rsidRPr="009E58A8">
        <w:rPr>
          <w:rStyle w:val="fontstyle01"/>
          <w:b w:val="0"/>
          <w:color w:val="auto"/>
          <w:sz w:val="24"/>
          <w:szCs w:val="24"/>
        </w:rPr>
        <w:t>Вынос из аудитории и ППЭ экзаменационных материалов на бумажном или</w:t>
      </w:r>
    </w:p>
    <w:p w:rsidR="009E58A8" w:rsidRPr="009E58A8" w:rsidRDefault="009E58A8" w:rsidP="009E58A8">
      <w:pPr>
        <w:spacing w:after="0"/>
        <w:rPr>
          <w:rStyle w:val="fontstyle01"/>
          <w:b w:val="0"/>
          <w:color w:val="auto"/>
          <w:sz w:val="24"/>
          <w:szCs w:val="24"/>
        </w:rPr>
      </w:pPr>
      <w:r w:rsidRPr="009E58A8">
        <w:rPr>
          <w:rStyle w:val="fontstyle01"/>
          <w:b w:val="0"/>
          <w:color w:val="auto"/>
          <w:sz w:val="24"/>
          <w:szCs w:val="24"/>
        </w:rPr>
        <w:t>электронном носителях, их фотографирование.</w:t>
      </w:r>
    </w:p>
    <w:p w:rsidR="00DB2B50" w:rsidRPr="009E58A8" w:rsidRDefault="009E58A8" w:rsidP="009E5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  <w:color w:val="auto"/>
          <w:sz w:val="24"/>
          <w:szCs w:val="24"/>
        </w:rPr>
        <w:t xml:space="preserve">- </w:t>
      </w:r>
      <w:r w:rsidRPr="009E58A8">
        <w:rPr>
          <w:rStyle w:val="fontstyle01"/>
          <w:b w:val="0"/>
          <w:color w:val="auto"/>
          <w:sz w:val="24"/>
          <w:szCs w:val="24"/>
        </w:rPr>
        <w:t>Оказание содействия другим участникам ЕГЭ, в том числе передача им указанных средств и материалов</w:t>
      </w:r>
    </w:p>
    <w:p w:rsidR="00DB2B50" w:rsidRDefault="00DB2B50" w:rsidP="00DB2B50"/>
    <w:p w:rsidR="009D6E35" w:rsidRDefault="009D6E35" w:rsidP="009E58A8">
      <w:pPr>
        <w:rPr>
          <w:rStyle w:val="fontstyle01"/>
          <w:color w:val="auto"/>
          <w:sz w:val="24"/>
          <w:szCs w:val="24"/>
          <w:lang w:val="en-US"/>
        </w:rPr>
      </w:pPr>
    </w:p>
    <w:p w:rsidR="00D432DA" w:rsidRPr="00D432DA" w:rsidRDefault="00D432DA" w:rsidP="009E58A8">
      <w:pPr>
        <w:rPr>
          <w:rStyle w:val="fontstyle01"/>
          <w:color w:val="auto"/>
          <w:sz w:val="24"/>
          <w:szCs w:val="24"/>
          <w:lang w:val="en-US"/>
        </w:rPr>
      </w:pPr>
    </w:p>
    <w:p w:rsidR="009D6E35" w:rsidRDefault="009D6E35" w:rsidP="009E58A8">
      <w:pPr>
        <w:rPr>
          <w:rStyle w:val="fontstyle01"/>
          <w:color w:val="auto"/>
          <w:sz w:val="24"/>
          <w:szCs w:val="24"/>
        </w:rPr>
      </w:pPr>
    </w:p>
    <w:p w:rsidR="009D6E35" w:rsidRDefault="009D6E35" w:rsidP="009E58A8">
      <w:pPr>
        <w:rPr>
          <w:rStyle w:val="fontstyle01"/>
          <w:color w:val="auto"/>
          <w:sz w:val="24"/>
          <w:szCs w:val="24"/>
        </w:rPr>
      </w:pPr>
    </w:p>
    <w:p w:rsidR="009D6E35" w:rsidRDefault="009D6E35" w:rsidP="009E58A8">
      <w:pPr>
        <w:rPr>
          <w:rStyle w:val="fontstyle01"/>
          <w:color w:val="auto"/>
          <w:sz w:val="24"/>
          <w:szCs w:val="24"/>
        </w:rPr>
      </w:pPr>
    </w:p>
    <w:p w:rsidR="009E58A8" w:rsidRDefault="009E58A8" w:rsidP="009E58A8">
      <w:pPr>
        <w:rPr>
          <w:rStyle w:val="fontstyle01"/>
          <w:color w:val="auto"/>
          <w:sz w:val="24"/>
          <w:szCs w:val="24"/>
        </w:rPr>
      </w:pPr>
      <w:r w:rsidRPr="009E58A8">
        <w:rPr>
          <w:rStyle w:val="fontstyle01"/>
          <w:color w:val="auto"/>
          <w:sz w:val="24"/>
          <w:szCs w:val="24"/>
        </w:rPr>
        <w:lastRenderedPageBreak/>
        <w:t>Шкала перевода первичных баллов в пятибалльную систему</w:t>
      </w:r>
    </w:p>
    <w:tbl>
      <w:tblPr>
        <w:tblW w:w="10060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984"/>
        <w:gridCol w:w="1413"/>
        <w:gridCol w:w="2415"/>
        <w:gridCol w:w="1837"/>
      </w:tblGrid>
      <w:tr w:rsidR="009D6E35" w:rsidRPr="009D6E35" w:rsidTr="009D6E35">
        <w:tc>
          <w:tcPr>
            <w:tcW w:w="2411" w:type="dxa"/>
            <w:vMerge w:val="restart"/>
            <w:vAlign w:val="center"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649" w:type="dxa"/>
            <w:gridSpan w:val="4"/>
            <w:vAlign w:val="center"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9D6E35">
              <w:rPr>
                <w:rFonts w:ascii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</w:tr>
      <w:tr w:rsidR="009D6E35" w:rsidRPr="009D6E35" w:rsidTr="009D6E35">
        <w:tc>
          <w:tcPr>
            <w:tcW w:w="2411" w:type="dxa"/>
            <w:vMerge/>
            <w:vAlign w:val="center"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  <w:b/>
                <w:bCs/>
              </w:rPr>
              <w:t xml:space="preserve">"2" </w:t>
            </w:r>
          </w:p>
        </w:tc>
        <w:tc>
          <w:tcPr>
            <w:tcW w:w="1413" w:type="dxa"/>
            <w:vAlign w:val="center"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  <w:b/>
                <w:bCs/>
              </w:rPr>
              <w:t xml:space="preserve">"3" </w:t>
            </w:r>
          </w:p>
        </w:tc>
        <w:tc>
          <w:tcPr>
            <w:tcW w:w="2415" w:type="dxa"/>
            <w:vAlign w:val="center"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  <w:b/>
                <w:bCs/>
              </w:rPr>
              <w:t xml:space="preserve">"4" </w:t>
            </w:r>
          </w:p>
        </w:tc>
        <w:tc>
          <w:tcPr>
            <w:tcW w:w="1837" w:type="dxa"/>
            <w:vAlign w:val="center"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  <w:b/>
                <w:bCs/>
              </w:rPr>
              <w:t>"5"</w:t>
            </w:r>
          </w:p>
        </w:tc>
      </w:tr>
      <w:tr w:rsidR="009D6E35" w:rsidRPr="009D6E35" w:rsidTr="009D6E35">
        <w:tc>
          <w:tcPr>
            <w:tcW w:w="2411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84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0-14 </w:t>
            </w:r>
          </w:p>
        </w:tc>
        <w:tc>
          <w:tcPr>
            <w:tcW w:w="1413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15-22 </w:t>
            </w:r>
          </w:p>
        </w:tc>
        <w:tc>
          <w:tcPr>
            <w:tcW w:w="2415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>23-28 (не менее 4 б по критериям ГК1- ГК4)</w:t>
            </w:r>
          </w:p>
        </w:tc>
        <w:tc>
          <w:tcPr>
            <w:tcW w:w="1837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>29-33 (не менее 6 б по критериям ГК1- ГК4)</w:t>
            </w:r>
          </w:p>
        </w:tc>
      </w:tr>
      <w:tr w:rsidR="009D6E35" w:rsidRPr="009D6E35" w:rsidTr="009D6E35">
        <w:tc>
          <w:tcPr>
            <w:tcW w:w="2411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4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>0-7</w:t>
            </w:r>
          </w:p>
        </w:tc>
        <w:tc>
          <w:tcPr>
            <w:tcW w:w="1413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>8-14(не менее 2 б по геометрии)</w:t>
            </w:r>
          </w:p>
        </w:tc>
        <w:tc>
          <w:tcPr>
            <w:tcW w:w="2415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15-21 </w:t>
            </w:r>
          </w:p>
        </w:tc>
        <w:tc>
          <w:tcPr>
            <w:tcW w:w="1837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>22-32</w:t>
            </w:r>
          </w:p>
        </w:tc>
      </w:tr>
      <w:tr w:rsidR="009D6E35" w:rsidRPr="009D6E35" w:rsidTr="009D6E35">
        <w:tc>
          <w:tcPr>
            <w:tcW w:w="2411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984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0-10 </w:t>
            </w:r>
          </w:p>
        </w:tc>
        <w:tc>
          <w:tcPr>
            <w:tcW w:w="1413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11-21 </w:t>
            </w:r>
          </w:p>
        </w:tc>
        <w:tc>
          <w:tcPr>
            <w:tcW w:w="2415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22-33 </w:t>
            </w:r>
          </w:p>
        </w:tc>
        <w:tc>
          <w:tcPr>
            <w:tcW w:w="1837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>34-43</w:t>
            </w:r>
          </w:p>
        </w:tc>
      </w:tr>
      <w:tr w:rsidR="009D6E35" w:rsidRPr="009D6E35" w:rsidTr="009D6E35">
        <w:tc>
          <w:tcPr>
            <w:tcW w:w="2411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>Химия (без реального эксперимента)</w:t>
            </w:r>
          </w:p>
        </w:tc>
        <w:tc>
          <w:tcPr>
            <w:tcW w:w="1984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0-9 </w:t>
            </w:r>
          </w:p>
        </w:tc>
        <w:tc>
          <w:tcPr>
            <w:tcW w:w="1413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10-20 </w:t>
            </w:r>
          </w:p>
        </w:tc>
        <w:tc>
          <w:tcPr>
            <w:tcW w:w="2415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21-30 </w:t>
            </w:r>
          </w:p>
        </w:tc>
        <w:tc>
          <w:tcPr>
            <w:tcW w:w="1837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>31-40</w:t>
            </w:r>
          </w:p>
        </w:tc>
      </w:tr>
      <w:tr w:rsidR="009D6E35" w:rsidRPr="009D6E35" w:rsidTr="009D6E35">
        <w:tc>
          <w:tcPr>
            <w:tcW w:w="2411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984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0-12 </w:t>
            </w:r>
          </w:p>
        </w:tc>
        <w:tc>
          <w:tcPr>
            <w:tcW w:w="1413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13-24 </w:t>
            </w:r>
          </w:p>
        </w:tc>
        <w:tc>
          <w:tcPr>
            <w:tcW w:w="2415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25-35 </w:t>
            </w:r>
          </w:p>
        </w:tc>
        <w:tc>
          <w:tcPr>
            <w:tcW w:w="1837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>36-45</w:t>
            </w:r>
          </w:p>
        </w:tc>
      </w:tr>
      <w:tr w:rsidR="009D6E35" w:rsidRPr="009D6E35" w:rsidTr="009D6E35">
        <w:tc>
          <w:tcPr>
            <w:tcW w:w="2411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984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0-11 </w:t>
            </w:r>
          </w:p>
        </w:tc>
        <w:tc>
          <w:tcPr>
            <w:tcW w:w="1413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12-18 </w:t>
            </w:r>
          </w:p>
        </w:tc>
        <w:tc>
          <w:tcPr>
            <w:tcW w:w="2415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19-25 </w:t>
            </w:r>
          </w:p>
        </w:tc>
        <w:tc>
          <w:tcPr>
            <w:tcW w:w="1837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>26-31</w:t>
            </w:r>
          </w:p>
        </w:tc>
      </w:tr>
      <w:tr w:rsidR="009D6E35" w:rsidRPr="009D6E35" w:rsidTr="009D6E35">
        <w:tc>
          <w:tcPr>
            <w:tcW w:w="2411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984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0-13 </w:t>
            </w:r>
          </w:p>
        </w:tc>
        <w:tc>
          <w:tcPr>
            <w:tcW w:w="1413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14-22 </w:t>
            </w:r>
          </w:p>
        </w:tc>
        <w:tc>
          <w:tcPr>
            <w:tcW w:w="2415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23-29 </w:t>
            </w:r>
          </w:p>
        </w:tc>
        <w:tc>
          <w:tcPr>
            <w:tcW w:w="1837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>30-35</w:t>
            </w:r>
          </w:p>
        </w:tc>
      </w:tr>
      <w:tr w:rsidR="009D6E35" w:rsidRPr="009D6E35" w:rsidTr="009D6E35">
        <w:tc>
          <w:tcPr>
            <w:tcW w:w="2411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984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0-9 </w:t>
            </w:r>
          </w:p>
        </w:tc>
        <w:tc>
          <w:tcPr>
            <w:tcW w:w="1413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10-19 </w:t>
            </w:r>
          </w:p>
        </w:tc>
        <w:tc>
          <w:tcPr>
            <w:tcW w:w="2415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20-27 </w:t>
            </w:r>
          </w:p>
        </w:tc>
        <w:tc>
          <w:tcPr>
            <w:tcW w:w="1837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>28-34</w:t>
            </w:r>
          </w:p>
        </w:tc>
      </w:tr>
      <w:tr w:rsidR="009D6E35" w:rsidRPr="009D6E35" w:rsidTr="009D6E35">
        <w:tc>
          <w:tcPr>
            <w:tcW w:w="2411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984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0-13 </w:t>
            </w:r>
          </w:p>
        </w:tc>
        <w:tc>
          <w:tcPr>
            <w:tcW w:w="1413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14-22 </w:t>
            </w:r>
          </w:p>
        </w:tc>
        <w:tc>
          <w:tcPr>
            <w:tcW w:w="2415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23-31 </w:t>
            </w:r>
          </w:p>
        </w:tc>
        <w:tc>
          <w:tcPr>
            <w:tcW w:w="1837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>32-39</w:t>
            </w:r>
          </w:p>
        </w:tc>
      </w:tr>
      <w:tr w:rsidR="009D6E35" w:rsidRPr="009D6E35" w:rsidTr="009D6E35">
        <w:tc>
          <w:tcPr>
            <w:tcW w:w="2411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1984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0-4 </w:t>
            </w:r>
          </w:p>
        </w:tc>
        <w:tc>
          <w:tcPr>
            <w:tcW w:w="1413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5-10 </w:t>
            </w:r>
          </w:p>
        </w:tc>
        <w:tc>
          <w:tcPr>
            <w:tcW w:w="2415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11-16 </w:t>
            </w:r>
          </w:p>
        </w:tc>
        <w:tc>
          <w:tcPr>
            <w:tcW w:w="1837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>17-19</w:t>
            </w:r>
          </w:p>
        </w:tc>
      </w:tr>
      <w:tr w:rsidR="009D6E35" w:rsidRPr="009D6E35" w:rsidTr="009D6E35">
        <w:tc>
          <w:tcPr>
            <w:tcW w:w="2411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Иностранные языки </w:t>
            </w:r>
          </w:p>
        </w:tc>
        <w:tc>
          <w:tcPr>
            <w:tcW w:w="1984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0-28 </w:t>
            </w:r>
          </w:p>
        </w:tc>
        <w:tc>
          <w:tcPr>
            <w:tcW w:w="1413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29-45 </w:t>
            </w:r>
          </w:p>
        </w:tc>
        <w:tc>
          <w:tcPr>
            <w:tcW w:w="2415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 xml:space="preserve">46-57 </w:t>
            </w:r>
          </w:p>
        </w:tc>
        <w:tc>
          <w:tcPr>
            <w:tcW w:w="1837" w:type="dxa"/>
            <w:vAlign w:val="center"/>
            <w:hideMark/>
          </w:tcPr>
          <w:p w:rsidR="009D6E35" w:rsidRPr="009D6E35" w:rsidRDefault="009D6E35" w:rsidP="009D6E35">
            <w:pPr>
              <w:pStyle w:val="a5"/>
              <w:rPr>
                <w:rFonts w:ascii="Times New Roman" w:hAnsi="Times New Roman" w:cs="Times New Roman"/>
              </w:rPr>
            </w:pPr>
            <w:r w:rsidRPr="009D6E35">
              <w:rPr>
                <w:rFonts w:ascii="Times New Roman" w:hAnsi="Times New Roman" w:cs="Times New Roman"/>
              </w:rPr>
              <w:t>58-68</w:t>
            </w:r>
          </w:p>
        </w:tc>
      </w:tr>
    </w:tbl>
    <w:p w:rsidR="009E58A8" w:rsidRDefault="009E58A8" w:rsidP="009E58A8">
      <w:pPr>
        <w:rPr>
          <w:sz w:val="24"/>
          <w:szCs w:val="24"/>
        </w:rPr>
      </w:pPr>
    </w:p>
    <w:p w:rsidR="009D6E35" w:rsidRPr="009D6E35" w:rsidRDefault="009D6E35" w:rsidP="009D6E35">
      <w:pPr>
        <w:rPr>
          <w:rStyle w:val="fontstyle01"/>
          <w:color w:val="auto"/>
          <w:sz w:val="24"/>
          <w:szCs w:val="24"/>
          <w:u w:val="single"/>
        </w:rPr>
      </w:pPr>
      <w:r w:rsidRPr="009D6E35">
        <w:rPr>
          <w:rStyle w:val="fontstyle01"/>
          <w:color w:val="auto"/>
          <w:sz w:val="24"/>
          <w:szCs w:val="24"/>
          <w:u w:val="single"/>
        </w:rPr>
        <w:t>Итоговые отметки</w:t>
      </w:r>
    </w:p>
    <w:p w:rsidR="009D6E35" w:rsidRPr="00D432DA" w:rsidRDefault="009D6E35" w:rsidP="009D6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  <w:sz w:val="24"/>
          <w:szCs w:val="24"/>
        </w:rPr>
        <w:tab/>
      </w:r>
      <w:r w:rsidRPr="00D432DA">
        <w:rPr>
          <w:rStyle w:val="fontstyle21"/>
          <w:color w:val="auto"/>
          <w:sz w:val="24"/>
          <w:szCs w:val="24"/>
        </w:rPr>
        <w:t xml:space="preserve">Основанием для выдачи аттестата об основном общем образовании будут являться положительные результаты экзаменов по </w:t>
      </w:r>
      <w:r w:rsidRPr="00D432DA">
        <w:rPr>
          <w:rStyle w:val="fontstyle21"/>
          <w:b/>
          <w:color w:val="auto"/>
          <w:sz w:val="24"/>
          <w:szCs w:val="24"/>
        </w:rPr>
        <w:t>четырем учебным предметам</w:t>
      </w:r>
      <w:r w:rsidRPr="00D432DA">
        <w:rPr>
          <w:rStyle w:val="fontstyle21"/>
          <w:color w:val="auto"/>
          <w:sz w:val="24"/>
          <w:szCs w:val="24"/>
        </w:rPr>
        <w:t xml:space="preserve"> (русскому языку, математике и двум учебным предметам по выбору обучающегося). Экзаменационные отметки будут учитываться при выставлении итоговых отметок по </w:t>
      </w:r>
      <w:r w:rsidRPr="00D432DA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четырем обязательным учебным предметам</w:t>
      </w:r>
      <w:r w:rsidRPr="00D432DA">
        <w:rPr>
          <w:rStyle w:val="fontstyle21"/>
          <w:color w:val="auto"/>
          <w:sz w:val="24"/>
          <w:szCs w:val="24"/>
        </w:rPr>
        <w:t>.</w:t>
      </w:r>
    </w:p>
    <w:p w:rsidR="009D6E35" w:rsidRDefault="009D6E35" w:rsidP="009D6E35">
      <w:pPr>
        <w:rPr>
          <w:rStyle w:val="fontstyle01"/>
          <w:color w:val="auto"/>
          <w:sz w:val="24"/>
          <w:szCs w:val="24"/>
        </w:rPr>
      </w:pPr>
      <w:r w:rsidRPr="009D6E35">
        <w:rPr>
          <w:rStyle w:val="fontstyle01"/>
          <w:color w:val="auto"/>
          <w:sz w:val="24"/>
          <w:szCs w:val="24"/>
        </w:rPr>
        <w:t>Отметка по математике выставляется в аттестат как среднее арифметическое годовых отметок по алгебре, геометрии и экзамену.</w:t>
      </w:r>
    </w:p>
    <w:p w:rsidR="009D6E35" w:rsidRDefault="009D6E35" w:rsidP="009D6E35">
      <w:pPr>
        <w:rPr>
          <w:rStyle w:val="fontstyle01"/>
          <w:color w:val="auto"/>
          <w:sz w:val="24"/>
          <w:szCs w:val="24"/>
        </w:rPr>
      </w:pPr>
      <w:r w:rsidRPr="009D6E35">
        <w:rPr>
          <w:rStyle w:val="fontstyle01"/>
          <w:color w:val="auto"/>
          <w:sz w:val="24"/>
          <w:szCs w:val="24"/>
        </w:rPr>
        <w:t>По остальным предметам в аттестат выставляются годовые оценки за последний год обучения по предмету</w:t>
      </w:r>
      <w:r>
        <w:rPr>
          <w:rStyle w:val="fontstyle01"/>
          <w:color w:val="auto"/>
          <w:sz w:val="24"/>
          <w:szCs w:val="24"/>
        </w:rPr>
        <w:t>.</w:t>
      </w:r>
    </w:p>
    <w:p w:rsidR="00D432DA" w:rsidRPr="00D432DA" w:rsidRDefault="00D432DA" w:rsidP="00D432DA">
      <w:pPr>
        <w:shd w:val="clear" w:color="auto" w:fill="FFFFFF"/>
        <w:spacing w:before="240" w:after="0" w:line="480" w:lineRule="atLeast"/>
        <w:jc w:val="center"/>
        <w:outlineLvl w:val="1"/>
        <w:rPr>
          <w:rFonts w:ascii="Fira Sans" w:eastAsia="Times New Roman" w:hAnsi="Fira Sans" w:cs="Times New Roman"/>
          <w:b/>
          <w:color w:val="000000"/>
          <w:sz w:val="28"/>
          <w:szCs w:val="28"/>
          <w:lang w:eastAsia="ru-RU"/>
        </w:rPr>
      </w:pPr>
      <w:r w:rsidRPr="00D432DA">
        <w:rPr>
          <w:rFonts w:ascii="Fira Sans" w:eastAsia="Times New Roman" w:hAnsi="Fira Sans" w:cs="Times New Roman"/>
          <w:b/>
          <w:color w:val="000000"/>
          <w:sz w:val="28"/>
          <w:szCs w:val="28"/>
          <w:lang w:eastAsia="ru-RU"/>
        </w:rPr>
        <w:t xml:space="preserve">Даты проведения ОГЭ 2023 </w:t>
      </w:r>
    </w:p>
    <w:p w:rsidR="00D432DA" w:rsidRDefault="00D432DA" w:rsidP="00D432D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24 мая (среда) — история, физика, биология;</w:t>
      </w:r>
    </w:p>
    <w:p w:rsidR="00D432DA" w:rsidRDefault="00D432DA" w:rsidP="00D432D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proofErr w:type="gramStart"/>
      <w:r>
        <w:rPr>
          <w:rFonts w:ascii="Noto Serif" w:hAnsi="Noto Serif"/>
          <w:color w:val="000000"/>
        </w:rPr>
        <w:t>30 мая (вторник) — обществознание, информатика и информационно-коммуникационные технологии (ИКТ), география, химия;</w:t>
      </w:r>
      <w:proofErr w:type="gramEnd"/>
    </w:p>
    <w:p w:rsidR="00D432DA" w:rsidRDefault="00D432DA" w:rsidP="00D432D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2 июня (пятница) — иностранные языки (английский, французский, немецкий, испанский);</w:t>
      </w:r>
    </w:p>
    <w:p w:rsidR="00D432DA" w:rsidRDefault="00D432DA" w:rsidP="00D432D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3 июня (суббота) — иностранные языки (английский, французский, немецкий, испанский);</w:t>
      </w:r>
    </w:p>
    <w:p w:rsidR="00D432DA" w:rsidRDefault="00D432DA" w:rsidP="00D432D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6 июня (вторник) — русский язык;</w:t>
      </w:r>
    </w:p>
    <w:p w:rsidR="00D432DA" w:rsidRDefault="00D432DA" w:rsidP="00D432D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9 июня (пятница) — математика;</w:t>
      </w:r>
    </w:p>
    <w:p w:rsidR="00D432DA" w:rsidRDefault="00D432DA" w:rsidP="00D432D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proofErr w:type="gramStart"/>
      <w:r>
        <w:rPr>
          <w:rFonts w:ascii="Noto Serif" w:hAnsi="Noto Serif"/>
          <w:color w:val="000000"/>
        </w:rPr>
        <w:t>14 июня (среда) — литература, физика, информатика и информационно-коммуникационные технологии (ИКТ), география;</w:t>
      </w:r>
      <w:proofErr w:type="gramEnd"/>
    </w:p>
    <w:p w:rsidR="00D432DA" w:rsidRDefault="00D432DA" w:rsidP="00D432D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17 июня (суббота) — обществознание, биология, химия.</w:t>
      </w:r>
    </w:p>
    <w:p w:rsidR="00D432DA" w:rsidRPr="008D43E8" w:rsidRDefault="00D432DA" w:rsidP="00D432D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b/>
          <w:color w:val="000000"/>
          <w:u w:val="single"/>
        </w:rPr>
      </w:pPr>
      <w:r w:rsidRPr="008D43E8">
        <w:rPr>
          <w:rFonts w:ascii="Noto Serif" w:hAnsi="Noto Serif"/>
          <w:b/>
          <w:color w:val="000000"/>
          <w:u w:val="single"/>
        </w:rPr>
        <w:t>Резервные дни:</w:t>
      </w:r>
    </w:p>
    <w:p w:rsidR="00D432DA" w:rsidRDefault="00D432DA" w:rsidP="00D432D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26 июня (понедельник) — русский язык;</w:t>
      </w:r>
    </w:p>
    <w:p w:rsidR="00D432DA" w:rsidRDefault="00D432DA" w:rsidP="00D432D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27 июня (вторник) — по всем учебным предметам (кроме русского языка и математики);</w:t>
      </w:r>
    </w:p>
    <w:p w:rsidR="00D432DA" w:rsidRDefault="00D432DA" w:rsidP="00D432D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lastRenderedPageBreak/>
        <w:t>28 июня (среда) — математика;</w:t>
      </w:r>
    </w:p>
    <w:p w:rsidR="00D432DA" w:rsidRDefault="00D432DA" w:rsidP="00D432D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29 июня (четверг) — по всем учебным предметам (кроме русского языка и математики);</w:t>
      </w:r>
    </w:p>
    <w:p w:rsidR="00D432DA" w:rsidRDefault="00D432DA" w:rsidP="00D432D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30 июня (пятница) — по всем учебным предметам;</w:t>
      </w:r>
    </w:p>
    <w:p w:rsidR="00D432DA" w:rsidRDefault="00D432DA" w:rsidP="00D432D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1 июля (суббота) — по всем учебным предметам;</w:t>
      </w:r>
    </w:p>
    <w:p w:rsidR="009D6E35" w:rsidRPr="00D432DA" w:rsidRDefault="009D6E35" w:rsidP="00D432DA">
      <w:pPr>
        <w:spacing w:after="0"/>
        <w:rPr>
          <w:sz w:val="24"/>
          <w:szCs w:val="24"/>
        </w:rPr>
      </w:pPr>
    </w:p>
    <w:p w:rsidR="00033C44" w:rsidRPr="00D432DA" w:rsidRDefault="00033C44" w:rsidP="00033C44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432DA">
        <w:rPr>
          <w:rStyle w:val="a4"/>
          <w:rFonts w:ascii="Times New Roman" w:hAnsi="Times New Roman" w:cs="Times New Roman"/>
          <w:b w:val="0"/>
          <w:bCs w:val="0"/>
          <w:color w:val="auto"/>
          <w:spacing w:val="8"/>
          <w:sz w:val="24"/>
          <w:szCs w:val="24"/>
          <w:u w:val="single"/>
        </w:rPr>
        <w:t xml:space="preserve">По всем вопросам организации и проведения ГИА-9 можно обратиться на «горячие линии» региональных органов управления образования: </w:t>
      </w:r>
    </w:p>
    <w:p w:rsidR="00713394" w:rsidRPr="00D432DA" w:rsidRDefault="00CF56ED" w:rsidP="00033C44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33C44" w:rsidRPr="00D432D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https://krao.ru/</w:t>
        </w:r>
      </w:hyperlink>
    </w:p>
    <w:p w:rsidR="00033C44" w:rsidRPr="00D432DA" w:rsidRDefault="00033C44" w:rsidP="00033C44">
      <w:pPr>
        <w:pStyle w:val="a5"/>
        <w:rPr>
          <w:rFonts w:ascii="Times New Roman" w:hAnsi="Times New Roman" w:cs="Times New Roman"/>
          <w:sz w:val="24"/>
          <w:szCs w:val="24"/>
        </w:rPr>
      </w:pPr>
      <w:r w:rsidRPr="00D432DA">
        <w:rPr>
          <w:rFonts w:ascii="Times New Roman" w:hAnsi="Times New Roman" w:cs="Times New Roman"/>
          <w:sz w:val="24"/>
          <w:szCs w:val="24"/>
          <w:shd w:val="clear" w:color="auto" w:fill="FFFFFF"/>
        </w:rPr>
        <w:t>8(391)204-04-33;</w:t>
      </w:r>
      <w:r w:rsidRPr="00D432DA">
        <w:rPr>
          <w:rFonts w:ascii="Times New Roman" w:hAnsi="Times New Roman" w:cs="Times New Roman"/>
          <w:sz w:val="24"/>
          <w:szCs w:val="24"/>
        </w:rPr>
        <w:br/>
      </w:r>
      <w:r w:rsidRPr="00D432DA">
        <w:rPr>
          <w:rFonts w:ascii="Times New Roman" w:hAnsi="Times New Roman" w:cs="Times New Roman"/>
          <w:sz w:val="24"/>
          <w:szCs w:val="24"/>
          <w:shd w:val="clear" w:color="auto" w:fill="FFFFFF"/>
        </w:rPr>
        <w:t>8(391)266-04-51</w:t>
      </w:r>
    </w:p>
    <w:sectPr w:rsidR="00033C44" w:rsidRPr="00D432DA" w:rsidSect="00DB2B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31DEB"/>
    <w:multiLevelType w:val="hybridMultilevel"/>
    <w:tmpl w:val="8C0A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C44"/>
    <w:rsid w:val="00033C44"/>
    <w:rsid w:val="00141F71"/>
    <w:rsid w:val="00713394"/>
    <w:rsid w:val="009D6E35"/>
    <w:rsid w:val="009E58A8"/>
    <w:rsid w:val="009F7CD3"/>
    <w:rsid w:val="00CF56ED"/>
    <w:rsid w:val="00D432DA"/>
    <w:rsid w:val="00DB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ED"/>
  </w:style>
  <w:style w:type="paragraph" w:styleId="1">
    <w:name w:val="heading 1"/>
    <w:basedOn w:val="a"/>
    <w:link w:val="10"/>
    <w:uiPriority w:val="9"/>
    <w:qFormat/>
    <w:rsid w:val="00033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C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C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C4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33C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033C4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33C4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DB2B50"/>
    <w:rPr>
      <w:rFonts w:ascii="Times New Roman" w:hAnsi="Times New Roman" w:cs="Times New Roman" w:hint="default"/>
      <w:b/>
      <w:bCs/>
      <w:i w:val="0"/>
      <w:iCs w:val="0"/>
      <w:color w:val="0070C0"/>
      <w:sz w:val="64"/>
      <w:szCs w:val="64"/>
    </w:rPr>
  </w:style>
  <w:style w:type="character" w:customStyle="1" w:styleId="fontstyle21">
    <w:name w:val="fontstyle21"/>
    <w:basedOn w:val="a0"/>
    <w:rsid w:val="00DB2B50"/>
    <w:rPr>
      <w:rFonts w:ascii="Times New Roman" w:hAnsi="Times New Roman" w:cs="Times New Roman" w:hint="default"/>
      <w:b w:val="0"/>
      <w:bCs w:val="0"/>
      <w:i w:val="0"/>
      <w:iCs w:val="0"/>
      <w:color w:val="404040"/>
      <w:sz w:val="32"/>
      <w:szCs w:val="32"/>
    </w:rPr>
  </w:style>
  <w:style w:type="character" w:customStyle="1" w:styleId="fontstyle31">
    <w:name w:val="fontstyle31"/>
    <w:basedOn w:val="a0"/>
    <w:rsid w:val="00DB2B50"/>
    <w:rPr>
      <w:rFonts w:ascii="Wingdings" w:hAnsi="Wingdings" w:hint="default"/>
      <w:b w:val="0"/>
      <w:bCs w:val="0"/>
      <w:i w:val="0"/>
      <w:iCs w:val="0"/>
      <w:color w:val="404040"/>
      <w:sz w:val="32"/>
      <w:szCs w:val="32"/>
    </w:rPr>
  </w:style>
  <w:style w:type="character" w:customStyle="1" w:styleId="fontstyle41">
    <w:name w:val="fontstyle41"/>
    <w:basedOn w:val="a0"/>
    <w:rsid w:val="00DB2B50"/>
    <w:rPr>
      <w:rFonts w:ascii="Arial" w:hAnsi="Arial" w:cs="Arial" w:hint="default"/>
      <w:b w:val="0"/>
      <w:bCs w:val="0"/>
      <w:i w:val="0"/>
      <w:iCs w:val="0"/>
      <w:color w:val="404040"/>
      <w:sz w:val="32"/>
      <w:szCs w:val="32"/>
    </w:rPr>
  </w:style>
  <w:style w:type="paragraph" w:styleId="a7">
    <w:name w:val="List Paragraph"/>
    <w:basedOn w:val="a"/>
    <w:uiPriority w:val="34"/>
    <w:qFormat/>
    <w:rsid w:val="009E5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50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291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583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1909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2022-12-18T13:36:00Z</dcterms:created>
  <dcterms:modified xsi:type="dcterms:W3CDTF">2022-12-22T09:03:00Z</dcterms:modified>
</cp:coreProperties>
</file>