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95" w:rsidRPr="00DE3CF4" w:rsidRDefault="00900A95" w:rsidP="00900A95">
      <w:pPr>
        <w:spacing w:after="0" w:line="264" w:lineRule="auto"/>
        <w:ind w:firstLine="600"/>
        <w:rPr>
          <w:rFonts w:cs="Times New Roman CYR"/>
          <w:b/>
          <w:bCs/>
          <w:sz w:val="24"/>
          <w:szCs w:val="24"/>
        </w:rPr>
      </w:pPr>
      <w:r w:rsidRPr="00DE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«Иностранный язык (английский)»      (основное  общее </w:t>
      </w:r>
      <w:r w:rsidRPr="00DE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образование)</w:t>
      </w:r>
      <w:r w:rsidRPr="00DE3CF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E3CF4">
        <w:rPr>
          <w:rFonts w:cs="Times New Roman CYR"/>
          <w:b/>
          <w:bCs/>
          <w:sz w:val="24"/>
          <w:szCs w:val="24"/>
        </w:rPr>
        <w:t xml:space="preserve">  </w:t>
      </w:r>
    </w:p>
    <w:p w:rsidR="00900A95" w:rsidRDefault="00900A95">
      <w:pPr>
        <w:rPr>
          <w:rFonts w:ascii="Times New Roman" w:hAnsi="Times New Roman"/>
          <w:color w:val="000000"/>
        </w:rPr>
      </w:pPr>
    </w:p>
    <w:p w:rsidR="0096270E" w:rsidRDefault="00723D2E" w:rsidP="00900A95">
      <w:pPr>
        <w:ind w:firstLine="600"/>
        <w:rPr>
          <w:rFonts w:ascii="Times New Roman" w:hAnsi="Times New Roman"/>
          <w:color w:val="000000"/>
        </w:rPr>
      </w:pPr>
      <w:r w:rsidRPr="006B6C77">
        <w:rPr>
          <w:rFonts w:ascii="Times New Roman" w:hAnsi="Times New Roman"/>
          <w:color w:val="000000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>
        <w:rPr>
          <w:rFonts w:ascii="Times New Roman" w:hAnsi="Times New Roman"/>
          <w:color w:val="000000"/>
        </w:rPr>
        <w:t>.</w:t>
      </w:r>
    </w:p>
    <w:p w:rsidR="00723D2E" w:rsidRPr="006B6C77" w:rsidRDefault="00723D2E" w:rsidP="00723D2E">
      <w:pPr>
        <w:spacing w:after="0" w:line="264" w:lineRule="auto"/>
        <w:ind w:firstLine="600"/>
        <w:jc w:val="both"/>
      </w:pPr>
      <w:r w:rsidRPr="006B6C77">
        <w:rPr>
          <w:rFonts w:ascii="Times New Roman" w:hAnsi="Times New Roman"/>
          <w:color w:val="000000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6B6C77">
        <w:rPr>
          <w:rFonts w:ascii="Times New Roman" w:hAnsi="Times New Roman"/>
          <w:color w:val="000000"/>
        </w:rPr>
        <w:t>межпредметных</w:t>
      </w:r>
      <w:proofErr w:type="spellEnd"/>
      <w:r w:rsidRPr="006B6C77">
        <w:rPr>
          <w:rFonts w:ascii="Times New Roman" w:hAnsi="Times New Roman"/>
          <w:color w:val="000000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723D2E" w:rsidRPr="006B6C77" w:rsidRDefault="00723D2E" w:rsidP="00723D2E">
      <w:pPr>
        <w:spacing w:after="0" w:line="264" w:lineRule="auto"/>
        <w:ind w:firstLine="600"/>
        <w:jc w:val="both"/>
      </w:pPr>
      <w:r w:rsidRPr="006B6C77">
        <w:rPr>
          <w:rFonts w:ascii="Times New Roman" w:hAnsi="Times New Roman"/>
          <w:color w:val="000000"/>
        </w:rPr>
        <w:t xml:space="preserve">Основными подходами к обучению иностранному (английскому) языку признаются </w:t>
      </w:r>
      <w:proofErr w:type="spellStart"/>
      <w:r w:rsidRPr="006B6C77">
        <w:rPr>
          <w:rFonts w:ascii="Times New Roman" w:hAnsi="Times New Roman"/>
          <w:color w:val="000000"/>
        </w:rPr>
        <w:t>компетентностный</w:t>
      </w:r>
      <w:proofErr w:type="spellEnd"/>
      <w:r w:rsidRPr="006B6C77">
        <w:rPr>
          <w:rFonts w:ascii="Times New Roman" w:hAnsi="Times New Roman"/>
          <w:color w:val="000000"/>
        </w:rPr>
        <w:t xml:space="preserve">, </w:t>
      </w:r>
      <w:proofErr w:type="spellStart"/>
      <w:r w:rsidRPr="006B6C77">
        <w:rPr>
          <w:rFonts w:ascii="Times New Roman" w:hAnsi="Times New Roman"/>
          <w:color w:val="000000"/>
        </w:rPr>
        <w:t>системно-деятельностный</w:t>
      </w:r>
      <w:proofErr w:type="spellEnd"/>
      <w:r w:rsidRPr="006B6C77">
        <w:rPr>
          <w:rFonts w:ascii="Times New Roman" w:hAnsi="Times New Roman"/>
          <w:color w:val="000000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723D2E" w:rsidRPr="006B6C77" w:rsidRDefault="00723D2E" w:rsidP="00723D2E">
      <w:pPr>
        <w:spacing w:after="0" w:line="264" w:lineRule="auto"/>
        <w:ind w:firstLine="600"/>
        <w:jc w:val="both"/>
      </w:pPr>
      <w:proofErr w:type="gramStart"/>
      <w:r w:rsidRPr="006B6C77">
        <w:rPr>
          <w:rFonts w:ascii="Times New Roman" w:hAnsi="Times New Roman"/>
          <w:color w:val="000000"/>
        </w:rPr>
        <w:t>‌</w:t>
      </w:r>
      <w:bookmarkStart w:id="0" w:name="6aa83e48-2cda-48be-be58-b7f32ebffe8c"/>
      <w:r w:rsidRPr="006B6C77">
        <w:rPr>
          <w:rFonts w:ascii="Times New Roman" w:hAnsi="Times New Roman"/>
          <w:color w:val="000000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6B6C77">
        <w:rPr>
          <w:rFonts w:ascii="Times New Roman" w:hAnsi="Times New Roman"/>
          <w:color w:val="000000"/>
        </w:rPr>
        <w:t>‌</w:t>
      </w:r>
      <w:proofErr w:type="gramEnd"/>
    </w:p>
    <w:p w:rsidR="00723D2E" w:rsidRDefault="00723D2E"/>
    <w:sectPr w:rsidR="00723D2E" w:rsidSect="009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3D2E"/>
    <w:rsid w:val="00723D2E"/>
    <w:rsid w:val="00900A95"/>
    <w:rsid w:val="0096270E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2023-09-18T00:42:00Z</dcterms:created>
  <dcterms:modified xsi:type="dcterms:W3CDTF">2023-09-18T00:42:00Z</dcterms:modified>
</cp:coreProperties>
</file>